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7" w:rsidRDefault="001D7867" w:rsidP="001D7867">
      <w:pPr>
        <w:jc w:val="both"/>
        <w:rPr>
          <w:b/>
          <w:sz w:val="23"/>
          <w:szCs w:val="23"/>
        </w:rPr>
      </w:pPr>
      <w:r>
        <w:rPr>
          <w:b/>
          <w:sz w:val="28"/>
          <w:szCs w:val="28"/>
        </w:rPr>
        <w:t xml:space="preserve"> </w:t>
      </w:r>
      <w:r>
        <w:t xml:space="preserve"> </w:t>
      </w:r>
      <w:r>
        <w:rPr>
          <w:b/>
          <w:sz w:val="23"/>
          <w:szCs w:val="23"/>
        </w:rPr>
        <w:t xml:space="preserve"> </w:t>
      </w: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1D7867" w:rsidRDefault="001D7867" w:rsidP="001D786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АДМИНИСТРАЦИЯ  МУНИЦИПАЛЬНОГО  ОБРАЗОВАНИЯ  «КЛЮЧЕВСКОЕ»</w:t>
      </w:r>
    </w:p>
    <w:p w:rsidR="001D7867" w:rsidRDefault="001D7867" w:rsidP="001D786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«КЛЮЧ»  МУНИЦИПАЛ  КЫЛДЫТЭТЛЭН  АДМИНИСТРАЦИЕЗ</w:t>
      </w:r>
    </w:p>
    <w:p w:rsidR="001D7867" w:rsidRDefault="001D7867" w:rsidP="001D7867">
      <w:pPr>
        <w:rPr>
          <w:b/>
          <w:sz w:val="23"/>
          <w:szCs w:val="23"/>
        </w:rPr>
      </w:pPr>
    </w:p>
    <w:p w:rsidR="001D7867" w:rsidRDefault="001D7867" w:rsidP="001D7867">
      <w:pPr>
        <w:jc w:val="center"/>
        <w:rPr>
          <w:sz w:val="23"/>
          <w:szCs w:val="23"/>
        </w:rPr>
      </w:pPr>
    </w:p>
    <w:p w:rsidR="001D7867" w:rsidRDefault="001D7867" w:rsidP="001D786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ПОСТАНОВЛЕНИЕ</w:t>
      </w:r>
    </w:p>
    <w:p w:rsidR="001D7867" w:rsidRDefault="001D7867" w:rsidP="001D7867">
      <w:pPr>
        <w:rPr>
          <w:b/>
          <w:sz w:val="23"/>
          <w:szCs w:val="23"/>
        </w:rPr>
      </w:pPr>
    </w:p>
    <w:p w:rsidR="001D7867" w:rsidRDefault="001D7867" w:rsidP="001D7867">
      <w:pPr>
        <w:rPr>
          <w:b/>
          <w:sz w:val="23"/>
          <w:szCs w:val="23"/>
        </w:rPr>
      </w:pPr>
    </w:p>
    <w:p w:rsidR="001D7867" w:rsidRDefault="001D7867" w:rsidP="001D7867">
      <w:pPr>
        <w:rPr>
          <w:sz w:val="23"/>
          <w:szCs w:val="23"/>
        </w:rPr>
      </w:pPr>
      <w:r>
        <w:rPr>
          <w:sz w:val="23"/>
          <w:szCs w:val="23"/>
        </w:rPr>
        <w:t>05 июня</w:t>
      </w:r>
      <w:r>
        <w:rPr>
          <w:sz w:val="23"/>
          <w:szCs w:val="23"/>
        </w:rPr>
        <w:t xml:space="preserve">  2014 года                                                                                                           № 2</w:t>
      </w:r>
      <w:r>
        <w:rPr>
          <w:sz w:val="23"/>
          <w:szCs w:val="23"/>
        </w:rPr>
        <w:t>5</w:t>
      </w:r>
    </w:p>
    <w:p w:rsidR="001D7867" w:rsidRDefault="001D7867" w:rsidP="001D7867">
      <w:pPr>
        <w:rPr>
          <w:sz w:val="23"/>
          <w:szCs w:val="23"/>
        </w:rPr>
      </w:pPr>
    </w:p>
    <w:p w:rsidR="001D7867" w:rsidRDefault="001D7867" w:rsidP="001D7867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пос. </w:t>
      </w:r>
      <w:proofErr w:type="spellStart"/>
      <w:r>
        <w:rPr>
          <w:sz w:val="23"/>
          <w:szCs w:val="23"/>
        </w:rPr>
        <w:t>Кез</w:t>
      </w:r>
      <w:proofErr w:type="spellEnd"/>
    </w:p>
    <w:p w:rsidR="001D7867" w:rsidRDefault="001D7867" w:rsidP="001D7867">
      <w:pPr>
        <w:rPr>
          <w:sz w:val="23"/>
          <w:szCs w:val="23"/>
        </w:rPr>
      </w:pPr>
    </w:p>
    <w:p w:rsidR="001D7867" w:rsidRDefault="001D7867" w:rsidP="001D7867">
      <w:pPr>
        <w:rPr>
          <w:sz w:val="23"/>
          <w:szCs w:val="23"/>
        </w:rPr>
      </w:pPr>
      <w:r>
        <w:rPr>
          <w:sz w:val="23"/>
          <w:szCs w:val="23"/>
        </w:rPr>
        <w:t xml:space="preserve">О     дополнительных        мерах         </w:t>
      </w:r>
      <w:proofErr w:type="gramStart"/>
      <w:r>
        <w:rPr>
          <w:sz w:val="23"/>
          <w:szCs w:val="23"/>
        </w:rPr>
        <w:t>пожарной</w:t>
      </w:r>
      <w:proofErr w:type="gramEnd"/>
    </w:p>
    <w:p w:rsidR="001D7867" w:rsidRDefault="001D7867" w:rsidP="001D7867">
      <w:pPr>
        <w:rPr>
          <w:sz w:val="23"/>
          <w:szCs w:val="23"/>
        </w:rPr>
      </w:pPr>
      <w:r>
        <w:rPr>
          <w:sz w:val="23"/>
          <w:szCs w:val="23"/>
        </w:rPr>
        <w:t xml:space="preserve">безопасности     в     лесах       на     территории </w:t>
      </w:r>
    </w:p>
    <w:p w:rsidR="001D7867" w:rsidRDefault="001D7867" w:rsidP="001D7867">
      <w:pPr>
        <w:rPr>
          <w:sz w:val="23"/>
          <w:szCs w:val="23"/>
        </w:rPr>
      </w:pPr>
      <w:r>
        <w:rPr>
          <w:sz w:val="23"/>
          <w:szCs w:val="23"/>
        </w:rPr>
        <w:t>муниципального    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</w:t>
      </w:r>
    </w:p>
    <w:p w:rsidR="001D7867" w:rsidRDefault="001D7867" w:rsidP="001D7867">
      <w:pPr>
        <w:rPr>
          <w:sz w:val="23"/>
          <w:szCs w:val="23"/>
        </w:rPr>
      </w:pPr>
    </w:p>
    <w:p w:rsidR="001D7867" w:rsidRDefault="001D7867" w:rsidP="001D7867">
      <w:pPr>
        <w:rPr>
          <w:sz w:val="23"/>
          <w:szCs w:val="23"/>
        </w:rPr>
      </w:pPr>
    </w:p>
    <w:p w:rsidR="001D7867" w:rsidRDefault="001D7867" w:rsidP="001D7867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В  соответствии  с  Лесным  кодексом  Российской  Федерации,  Федеральным  законом  от  21  декабря  1994  года  № 69-ФЗ  «О  пожарной  безопасности»,   учитывая  сложившуюся  пожароопасную обстановку  и  в  целях  обеспечения  пожарной  безопасности  в  лесах  муниципальное  образование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 xml:space="preserve">»  </w:t>
      </w:r>
      <w:r>
        <w:rPr>
          <w:b/>
          <w:sz w:val="23"/>
          <w:szCs w:val="23"/>
        </w:rPr>
        <w:t>ПОСТАНОВЛЯЮ:</w:t>
      </w:r>
    </w:p>
    <w:p w:rsidR="001D7867" w:rsidRDefault="001D7867" w:rsidP="001D7867">
      <w:pPr>
        <w:rPr>
          <w:b/>
          <w:sz w:val="23"/>
          <w:szCs w:val="23"/>
        </w:rPr>
      </w:pPr>
    </w:p>
    <w:p w:rsidR="001D7867" w:rsidRDefault="001D7867" w:rsidP="001D786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1D7867" w:rsidRDefault="001D7867" w:rsidP="001D7867">
      <w:pPr>
        <w:pStyle w:val="a5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Установить  на  территории  муниципального  образования 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 xml:space="preserve">»  с </w:t>
      </w:r>
      <w:r>
        <w:rPr>
          <w:sz w:val="23"/>
          <w:szCs w:val="23"/>
        </w:rPr>
        <w:t>04 июня</w:t>
      </w:r>
      <w:r>
        <w:rPr>
          <w:sz w:val="23"/>
          <w:szCs w:val="23"/>
        </w:rPr>
        <w:t xml:space="preserve">  2014 года  по </w:t>
      </w:r>
      <w:r>
        <w:rPr>
          <w:sz w:val="23"/>
          <w:szCs w:val="23"/>
        </w:rPr>
        <w:t>24</w:t>
      </w:r>
      <w:bookmarkStart w:id="0" w:name="_GoBack"/>
      <w:bookmarkEnd w:id="0"/>
      <w:r>
        <w:rPr>
          <w:sz w:val="23"/>
          <w:szCs w:val="23"/>
        </w:rPr>
        <w:t xml:space="preserve">  июня  2014 года  особый  противопожарный  режим,  обеспечивающий  пожарную  безопасность  в  лесах. </w:t>
      </w:r>
    </w:p>
    <w:p w:rsidR="001D7867" w:rsidRDefault="001D7867" w:rsidP="001D7867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Запретить:</w:t>
      </w:r>
    </w:p>
    <w:p w:rsidR="001D7867" w:rsidRDefault="001D7867" w:rsidP="001D786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посещение  мест  отдыха  граничащих с  лесными  массивами,  лесных  массивов,  торфяников;</w:t>
      </w:r>
    </w:p>
    <w:p w:rsidR="001D7867" w:rsidRDefault="001D7867" w:rsidP="001D786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разведение  костров,  сжигание  сухой  травы,  мусора, в том числе на индивидуальных приусадебных  участках,  территориях  организаций;</w:t>
      </w:r>
    </w:p>
    <w:p w:rsidR="001D7867" w:rsidRDefault="001D7867" w:rsidP="001D786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 обеспечить  выявление  и  пресечение  нарушений  правил  пожарной  безопасности  в  лесах  и  привлечение  виновных  лиц  к  установленной  законом  ответственности;</w:t>
      </w:r>
    </w:p>
    <w:p w:rsidR="001D7867" w:rsidRDefault="001D7867" w:rsidP="001D786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 активизировать  противопожарную  пропаганду  среди  населения.</w:t>
      </w:r>
    </w:p>
    <w:p w:rsidR="001D7867" w:rsidRDefault="001D7867" w:rsidP="001D7867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3. В целях  предотвращения  перехода  огня  с  сельхозугодий  на  жилые  дома  и  хозяйственные  постройки,  рекомендовать  руководителям  сельхозпредприятий  выполнить  минерализованную  полосу (опашку)  шириной  не менее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3"/>
            <w:szCs w:val="23"/>
          </w:rPr>
          <w:t>5 метров</w:t>
        </w:r>
      </w:smartTag>
      <w:r>
        <w:rPr>
          <w:sz w:val="23"/>
          <w:szCs w:val="23"/>
        </w:rPr>
        <w:t xml:space="preserve"> по границе  сельхозугодий  и  населенных  пунктов. </w:t>
      </w:r>
    </w:p>
    <w:p w:rsidR="001D7867" w:rsidRDefault="001D7867" w:rsidP="001D786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4. </w:t>
      </w:r>
      <w:proofErr w:type="gramStart"/>
      <w:r>
        <w:rPr>
          <w:sz w:val="23"/>
          <w:szCs w:val="23"/>
        </w:rPr>
        <w:t>Контроль  за</w:t>
      </w:r>
      <w:proofErr w:type="gramEnd"/>
      <w:r>
        <w:rPr>
          <w:sz w:val="23"/>
          <w:szCs w:val="23"/>
        </w:rPr>
        <w:t xml:space="preserve">  исполнением  данного  постановления  возложить  на  Главу  муниципального  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».</w:t>
      </w:r>
    </w:p>
    <w:p w:rsidR="001D7867" w:rsidRDefault="001D7867" w:rsidP="001D7867">
      <w:pPr>
        <w:jc w:val="both"/>
        <w:rPr>
          <w:sz w:val="23"/>
          <w:szCs w:val="23"/>
        </w:rPr>
      </w:pPr>
    </w:p>
    <w:p w:rsidR="001D7867" w:rsidRDefault="001D7867" w:rsidP="001D7867">
      <w:pPr>
        <w:jc w:val="both"/>
        <w:rPr>
          <w:sz w:val="23"/>
          <w:szCs w:val="23"/>
        </w:rPr>
      </w:pPr>
    </w:p>
    <w:p w:rsidR="001D7867" w:rsidRDefault="001D7867" w:rsidP="001D786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Глава  </w:t>
      </w:r>
      <w:proofErr w:type="gramStart"/>
      <w:r>
        <w:rPr>
          <w:sz w:val="23"/>
          <w:szCs w:val="23"/>
        </w:rPr>
        <w:t>муниципального</w:t>
      </w:r>
      <w:proofErr w:type="gramEnd"/>
      <w:r>
        <w:rPr>
          <w:sz w:val="23"/>
          <w:szCs w:val="23"/>
        </w:rPr>
        <w:t xml:space="preserve"> </w:t>
      </w:r>
    </w:p>
    <w:p w:rsidR="001D7867" w:rsidRDefault="001D7867" w:rsidP="001D7867">
      <w:pPr>
        <w:jc w:val="both"/>
        <w:rPr>
          <w:sz w:val="23"/>
          <w:szCs w:val="23"/>
        </w:rPr>
      </w:pPr>
      <w:r>
        <w:rPr>
          <w:sz w:val="23"/>
          <w:szCs w:val="23"/>
        </w:rPr>
        <w:t>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 xml:space="preserve">»                                                     </w:t>
      </w:r>
      <w:proofErr w:type="spellStart"/>
      <w:r>
        <w:rPr>
          <w:sz w:val="23"/>
          <w:szCs w:val="23"/>
        </w:rPr>
        <w:t>В.А.Главатских</w:t>
      </w:r>
      <w:proofErr w:type="spellEnd"/>
    </w:p>
    <w:p w:rsidR="001D7867" w:rsidRDefault="001D7867" w:rsidP="001D7867">
      <w:pPr>
        <w:jc w:val="both"/>
        <w:rPr>
          <w:sz w:val="23"/>
          <w:szCs w:val="23"/>
        </w:rPr>
      </w:pPr>
    </w:p>
    <w:p w:rsidR="001D7867" w:rsidRDefault="001D7867" w:rsidP="001D7867">
      <w:pPr>
        <w:rPr>
          <w:sz w:val="23"/>
          <w:szCs w:val="23"/>
        </w:rPr>
      </w:pPr>
    </w:p>
    <w:p w:rsidR="001D7867" w:rsidRDefault="001D7867" w:rsidP="001D7867"/>
    <w:p w:rsidR="006D78B1" w:rsidRDefault="001D786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085"/>
    <w:multiLevelType w:val="hybridMultilevel"/>
    <w:tmpl w:val="A1385238"/>
    <w:lvl w:ilvl="0" w:tplc="E90630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8C"/>
    <w:rsid w:val="001D7867"/>
    <w:rsid w:val="00320E1F"/>
    <w:rsid w:val="006A5C11"/>
    <w:rsid w:val="009E3944"/>
    <w:rsid w:val="009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C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2014-06-05T10:16:00Z</dcterms:created>
  <dcterms:modified xsi:type="dcterms:W3CDTF">2014-06-05T10:22:00Z</dcterms:modified>
</cp:coreProperties>
</file>